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AA2" w:rsidRDefault="008E0AA2" w:rsidP="008E0AA2">
      <w:pPr>
        <w:pStyle w:val="titlek"/>
      </w:pPr>
      <w:r>
        <w:t>Кодекс Республики Беларусь об административных правонарушениях</w:t>
      </w:r>
    </w:p>
    <w:p w:rsidR="008E0AA2" w:rsidRDefault="008E0AA2" w:rsidP="008E0AA2">
      <w:pPr>
        <w:pStyle w:val="newncpi"/>
        <w:ind w:firstLine="0"/>
        <w:jc w:val="center"/>
      </w:pPr>
      <w:r>
        <w:rPr>
          <w:rStyle w:val="datepr"/>
        </w:rPr>
        <w:t>21 апреля 2003 г.</w:t>
      </w:r>
      <w:r>
        <w:rPr>
          <w:rStyle w:val="number"/>
        </w:rPr>
        <w:t xml:space="preserve"> № 194-З</w:t>
      </w:r>
    </w:p>
    <w:p w:rsidR="008E0AA2" w:rsidRDefault="008E0AA2" w:rsidP="008E0AA2">
      <w:pPr>
        <w:pStyle w:val="article"/>
      </w:pPr>
      <w:r>
        <w:t>(в части соблюдения правил эксплуатации автомобильных дорог общего пользования)</w:t>
      </w:r>
    </w:p>
    <w:p w:rsidR="008E0AA2" w:rsidRDefault="008E0AA2" w:rsidP="008E0AA2">
      <w:pPr>
        <w:pStyle w:val="article"/>
      </w:pPr>
      <w:r>
        <w:t>Статья 18.35. Повреждение либо загрязнение автомобильной дороги или иного дорожного сооружения</w:t>
      </w:r>
    </w:p>
    <w:p w:rsidR="008E0AA2" w:rsidRDefault="008E0AA2" w:rsidP="008E0AA2">
      <w:pPr>
        <w:pStyle w:val="newncpi"/>
      </w:pPr>
      <w:r>
        <w:t>Повреждение, загрязнение либо загромождение автомобильной дороги, полосы отвода, железнодорожного переезда, другого дорожного сооружения или технического средства регулирования дорожного движения, а также погрузка и выгрузка груза на проезжей части –</w:t>
      </w:r>
    </w:p>
    <w:p w:rsidR="008E0AA2" w:rsidRDefault="008E0AA2" w:rsidP="008E0AA2">
      <w:pPr>
        <w:pStyle w:val="newncpi"/>
      </w:pPr>
      <w:r>
        <w:t>влекут наложение штрафа в размере от двух до пяти базовых величин.</w:t>
      </w:r>
    </w:p>
    <w:p w:rsidR="008E0AA2" w:rsidRDefault="008E0AA2" w:rsidP="008E0AA2">
      <w:pPr>
        <w:pStyle w:val="article"/>
      </w:pPr>
      <w:r>
        <w:t xml:space="preserve">Статья 18.36. </w:t>
      </w:r>
      <w:proofErr w:type="spellStart"/>
      <w:proofErr w:type="gramStart"/>
      <w:r>
        <w:t>H</w:t>
      </w:r>
      <w:proofErr w:type="gramEnd"/>
      <w:r>
        <w:t>арушение</w:t>
      </w:r>
      <w:proofErr w:type="spellEnd"/>
      <w:r>
        <w:t xml:space="preserve"> порядка пользования автомобильными дорогами общего пользования</w:t>
      </w:r>
    </w:p>
    <w:p w:rsidR="008E0AA2" w:rsidRDefault="008E0AA2" w:rsidP="008E0AA2">
      <w:pPr>
        <w:pStyle w:val="point"/>
      </w:pPr>
      <w:r>
        <w:t>1. </w:t>
      </w:r>
      <w:proofErr w:type="gramStart"/>
      <w:r>
        <w:t>Причаливание к опорам мостов плавучих транспортных средств или размещение под мостами, путепроводами и эстакадами лодочных станций, стоянок транспортных средств и других сооружений, а также строительство, реконструкция, ремонт или ликвидация плотин, шлюзов, прудов или других мелиоративных и гидротехнических сооружений либо углубление русел рек и водостоков в контролируемых зонах автомобильных дорог без согласования с организациями государственного дорожного и жилищно-коммунального хозяйства –</w:t>
      </w:r>
      <w:proofErr w:type="gramEnd"/>
    </w:p>
    <w:p w:rsidR="008E0AA2" w:rsidRDefault="008E0AA2" w:rsidP="008E0AA2">
      <w:pPr>
        <w:pStyle w:val="newncpi"/>
      </w:pPr>
      <w:r>
        <w:t>влекут наложение штрафа в размере от двух до десяти базовых величин, на индивидуального предпринимателя – до пятидесяти базовых величин, а на юридическое лицо – до двухсот базовых величин.</w:t>
      </w:r>
    </w:p>
    <w:p w:rsidR="008E0AA2" w:rsidRDefault="008E0AA2" w:rsidP="008E0AA2">
      <w:pPr>
        <w:pStyle w:val="point"/>
      </w:pPr>
      <w:r>
        <w:t>2. </w:t>
      </w:r>
      <w:proofErr w:type="gramStart"/>
      <w:r>
        <w:t xml:space="preserve">Проведение на автомобильных дорогах общего пользования заводских испытаний автомобилей, тракторов, других самоходных и прицепных транспортных средств без согласования с предприятиями государственного дорожного и жилищно-коммунального хозяйства, а также проезд машин на гусеничном ходу или с металлическими шипами (кроме </w:t>
      </w:r>
      <w:proofErr w:type="spellStart"/>
      <w:r>
        <w:t>ошипованных</w:t>
      </w:r>
      <w:proofErr w:type="spellEnd"/>
      <w:r>
        <w:t xml:space="preserve"> шин) по автомобильным дорогам общего пользования с усовершенствованным покрытием или движение указанных машин при следовании через мосты, дамбы, участки дорог, пролегающие в</w:t>
      </w:r>
      <w:proofErr w:type="gramEnd"/>
      <w:r>
        <w:t xml:space="preserve"> заболоченных </w:t>
      </w:r>
      <w:proofErr w:type="gramStart"/>
      <w:r>
        <w:t>местах</w:t>
      </w:r>
      <w:proofErr w:type="gramEnd"/>
      <w:r>
        <w:t>, где нет объездов, без письменного разрешения организаций государственного дорожного и жилищно-коммунального хозяйства –</w:t>
      </w:r>
    </w:p>
    <w:p w:rsidR="008E0AA2" w:rsidRDefault="008E0AA2" w:rsidP="008E0AA2">
      <w:pPr>
        <w:pStyle w:val="newncpi"/>
      </w:pPr>
      <w:r>
        <w:t>влекут наложение штрафа в размере от двух до пяти базовых величин, на индивидуального предпринимателя – до пятидесяти базовых величин, а на юридическое лицо – до двухсот базовых величин.</w:t>
      </w:r>
    </w:p>
    <w:p w:rsidR="008E0AA2" w:rsidRDefault="008E0AA2" w:rsidP="008E0AA2">
      <w:pPr>
        <w:pStyle w:val="point"/>
      </w:pPr>
      <w:r>
        <w:t>3. </w:t>
      </w:r>
      <w:proofErr w:type="gramStart"/>
      <w:r>
        <w:t>Осуществление в контролируемых зонах автомобильных дорог общего пользования геологических, поисковых, строительных или мелиоративных работ, либо добыча песка и гравия, либо прокладка линий связи и электропередачи, других коммуникаций, либо обустройство мест массового отдыха, либо размещение в полосе отвода площадок для стоянки и мойки транспортных средств, объектов сервиса, киосков, павильонов, других сооружений без согласования с организациями государственного дорожного и жилищно-коммунального хозяйства и</w:t>
      </w:r>
      <w:proofErr w:type="gramEnd"/>
      <w:r>
        <w:t xml:space="preserve"> Государственной автомобильной инспекцией –</w:t>
      </w:r>
    </w:p>
    <w:p w:rsidR="008E0AA2" w:rsidRDefault="008E0AA2" w:rsidP="008E0AA2">
      <w:pPr>
        <w:pStyle w:val="newncpi"/>
      </w:pPr>
      <w:r>
        <w:t>влекут наложение штрафа в размере от двух до пяти базовых величин, на индивидуального предпринимателя – до пятидесяти базовых величин, а на юридическое лицо – до двухсот базовых величин.</w:t>
      </w:r>
    </w:p>
    <w:p w:rsidR="008E0AA2" w:rsidRDefault="008E0AA2" w:rsidP="008E0AA2">
      <w:pPr>
        <w:pStyle w:val="point"/>
      </w:pPr>
      <w:r>
        <w:lastRenderedPageBreak/>
        <w:t xml:space="preserve">4. Въезд на автомобильную дорогу общего пользования транспортного средства и съезд с нее либо прогон животных через такую дорогу в неустановленных или </w:t>
      </w:r>
      <w:proofErr w:type="spellStart"/>
      <w:r>
        <w:t>необустроенных</w:t>
      </w:r>
      <w:proofErr w:type="spellEnd"/>
      <w:r>
        <w:t xml:space="preserve"> местах –</w:t>
      </w:r>
    </w:p>
    <w:p w:rsidR="008E0AA2" w:rsidRDefault="008E0AA2" w:rsidP="008E0AA2">
      <w:pPr>
        <w:pStyle w:val="newncpi"/>
      </w:pPr>
      <w:r>
        <w:t>влекут наложение штрафа в размере от двух десятых до одной базовой величины.</w:t>
      </w:r>
    </w:p>
    <w:p w:rsidR="008E0AA2" w:rsidRDefault="008E0AA2" w:rsidP="008E0AA2">
      <w:pPr>
        <w:pStyle w:val="point"/>
      </w:pPr>
      <w:r>
        <w:t>5. Создание постоянных и временных въездов (съездов) на автомобильных дорогах общего пользования, примыканий и пересечений с другими дорогами, а также строительство, реконструкция, ремонт и ликвидация железнодорожных переездов без согласования с организациями государственного дорожного и жилищно-коммунального хозяйства –</w:t>
      </w:r>
    </w:p>
    <w:p w:rsidR="008E0AA2" w:rsidRDefault="008E0AA2" w:rsidP="008E0AA2">
      <w:pPr>
        <w:pStyle w:val="newncpi"/>
      </w:pPr>
      <w:r>
        <w:t>влекут наложение штрафа в размере от двух до пяти базовых величин, на индивидуального предпринимателя – до пятидесяти базовых величин, а на юридическое лицо – до двухсот базовых величин.</w:t>
      </w:r>
    </w:p>
    <w:sectPr w:rsidR="008E0AA2" w:rsidSect="00E77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0AA2"/>
    <w:rsid w:val="0007084A"/>
    <w:rsid w:val="002853A9"/>
    <w:rsid w:val="004D0261"/>
    <w:rsid w:val="008E0AA2"/>
    <w:rsid w:val="00974CF3"/>
    <w:rsid w:val="00E77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7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8E0AA2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8E0AA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8E0AA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k">
    <w:name w:val="titlek"/>
    <w:basedOn w:val="a"/>
    <w:rsid w:val="008E0AA2"/>
    <w:pPr>
      <w:spacing w:before="240" w:after="0" w:line="240" w:lineRule="auto"/>
      <w:jc w:val="center"/>
    </w:pPr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character" w:customStyle="1" w:styleId="datepr">
    <w:name w:val="datepr"/>
    <w:basedOn w:val="a0"/>
    <w:rsid w:val="008E0AA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8E0AA2"/>
    <w:rPr>
      <w:rFonts w:ascii="Times New Roman" w:hAnsi="Times New Roman" w:cs="Times New Roman" w:hint="default"/>
    </w:rPr>
  </w:style>
  <w:style w:type="paragraph" w:styleId="a3">
    <w:name w:val="Balloon Text"/>
    <w:basedOn w:val="a"/>
    <w:link w:val="a4"/>
    <w:uiPriority w:val="99"/>
    <w:semiHidden/>
    <w:unhideWhenUsed/>
    <w:rsid w:val="008E0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A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3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Куликова Наталья</dc:creator>
  <cp:lastModifiedBy>Куликова Наталья</cp:lastModifiedBy>
  <cp:revision>1</cp:revision>
  <cp:lastPrinted>2016-01-12T09:50:00Z</cp:lastPrinted>
  <dcterms:created xsi:type="dcterms:W3CDTF">2016-01-12T09:40:00Z</dcterms:created>
  <dcterms:modified xsi:type="dcterms:W3CDTF">2016-01-12T09:56:00Z</dcterms:modified>
</cp:coreProperties>
</file>